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حية عمرو بن غزية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حية عمرو بن غزية الأنصاري
</w:t>
      </w:r>
    </w:p>
    <w:p>
      <w:pPr/>
      <w:r>
        <w:rPr/>
        <w:t xml:space="preserve">أبو حية عمرو بن غزية الأنصاري شهد مع علي عليه السلام الجمل وصفين وهو الذي عقر الجمل يوم البصرة وقال بصفين:</w:t>
      </w:r>
    </w:p>
    <w:p/>
    <w:p>
      <w:pPr>
        <w:jc w:val="center"/>
      </w:pPr>
      <w:r>
        <w:rPr>
          <w:color w:val="ff0000"/>
        </w:rPr>
        <w:t xml:space="preserve">سائل حليلة معبد عن فعلنا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وحليلة اللخمي وابن كلاع</w:t>
      </w:r>
    </w:p>
    <w:p/>
    <w:p>
      <w:pPr>
        <w:jc w:val="center"/>
      </w:pPr>
      <w:r>
        <w:rPr>
          <w:color w:val="ff0000"/>
        </w:rPr>
        <w:t xml:space="preserve">واسأل عبيد الله عن أرماحنا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ثوى متجدلا بالقاع</w:t>
      </w:r>
    </w:p>
    <w:p/>
    <w:p>
      <w:pPr>
        <w:jc w:val="center"/>
      </w:pPr>
      <w:r>
        <w:rPr>
          <w:color w:val="ff0000"/>
        </w:rPr>
        <w:t xml:space="preserve">واسأل معاوية المولي هاربا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والخيل تعدو وهي جد سراع</w:t>
      </w:r>
    </w:p>
    <w:p/>
    <w:p>
      <w:pPr>
        <w:jc w:val="center"/>
      </w:pPr>
      <w:r>
        <w:rPr>
          <w:color w:val="ff0000"/>
        </w:rPr>
        <w:t xml:space="preserve">ماذا يخبرك المخبر منهم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عنا وعنهم عند كل دفاع</w:t>
      </w:r>
    </w:p>
    <w:p/>
    <w:p>
      <w:pPr>
        <w:jc w:val="center"/>
      </w:pPr>
      <w:r>
        <w:rPr>
          <w:color w:val="ff0000"/>
        </w:rPr>
        <w:t xml:space="preserve">إن يصدقوك يخبروك بأننا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أهل الندى مستسلمون الداعي</w:t>
      </w:r>
    </w:p>
    <w:p/>
    <w:p>
      <w:pPr>
        <w:jc w:val="center"/>
      </w:pPr>
      <w:r>
        <w:rPr>
          <w:color w:val="ff0000"/>
        </w:rPr>
        <w:t xml:space="preserve">ندعو إلى التقوى ونرعى أهلها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برعاية المأمون لا المضياع</w:t>
      </w:r>
    </w:p>
    <w:p/>
    <w:p>
      <w:pPr>
        <w:jc w:val="center"/>
      </w:pPr>
      <w:r>
        <w:rPr>
          <w:color w:val="ff0000"/>
        </w:rPr>
        <w:t xml:space="preserve">إن يصدقوك يخبروك بأننا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نحمي الحقيقة عند كل مصاع</w:t>
      </w:r>
    </w:p>
    <w:p/>
    <w:p>
      <w:pPr>
        <w:jc w:val="center"/>
      </w:pPr>
      <w:r>
        <w:rPr>
          <w:color w:val="ff0000"/>
        </w:rPr>
        <w:t xml:space="preserve">ونسن للأعداء كل مثقف</w:t>
      </w:r>
      <w:r>
        <w:rPr>
          <w:color w:val="ff0000"/>
        </w:rPr>
        <w:t xml:space="preserve">      </w:t>
      </w:r>
      <w:r>
        <w:rPr>
          <w:color w:val="ff0000"/>
        </w:rPr>
        <w:t xml:space="preserve">لدن وكل مشطب قطاع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2026-07-27T23:33:05+03:00</dcterms:created>
  <dcterms:modified xsi:type="dcterms:W3CDTF">2026-07-27T23:33:05+03:00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