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باسلامة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باسلامة
</w:t>
      </w:r>
    </w:p>
    <w:p>
      <w:pPr/>
      <w:r>
        <w:rPr/>
        <w:t xml:space="preserve">باسلامة  حسين بن عبد الله بن محمد بن سالم بن عمر بن عوض باسلامة، من آل باداس، الكندي الحضرمي المكي: باحث، من فضلاء مكة. مولده ووفاته فيها. وأصله من حضرموت. مارس التدريس مدة، وجعل من أعضاء مجلس الشورى بمكة. من كتبه (الجوهر اللماع - ط) جمع فيه حكم الأمام الشافعي، و (حياة سيد العرب - ط) أربعة أجزاء، في السيرة النبوية، و (تاريخ عمارة المسجد الحرام - ط) و (الإسلام في نظر أعلام الغرب - ط) و (تاريخ الكعبة المعظمة - ط)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242)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2026-07-28T14:44:57+03:00</dcterms:created>
  <dcterms:modified xsi:type="dcterms:W3CDTF">2026-07-28T14:44:57+03:00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