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الأسيوطي
</w:t>
      </w:r>
    </w:p>
    <w:p>
      <w:pPr/>
      <w:r>
        <w:rPr/>
        <w:t xml:space="preserve">الأسيوطي  حسين بن عبد الجواد بن عوض، أبو حاتم الأسيوطي: متأدب مصري، لعله أزهري. له (الخزائن والمفاتيح - ط) صغير، في مباحث متنوعة.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2026-09-23T23:32:38+03:00</dcterms:created>
  <dcterms:modified xsi:type="dcterms:W3CDTF">2026-09-23T23:32:38+03:00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