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خلف بن مطلب بن عبد الله
</w:t>
      </w:r>
    </w:p>
    <w:p>
      <w:pPr>
        <w:jc w:val="start"/>
        <w:bidi/>
      </w:pPr>
      <w:r>
        <w:rPr>
          <w:rFonts w:ascii="arial" w:hAnsi="arial" w:eastAsia="arial" w:cs="arial"/>
          <w:sz w:val="28"/>
          <w:szCs w:val="28"/>
          <w:b w:val="1"/>
          <w:bCs w:val="1"/>
          <w:rtl/>
        </w:rPr>
        <w:t xml:space="preserve">أبو الحسن علي بن خلف بن مطلب بن عبد الله
</w:t>
      </w:r>
    </w:p>
    <w:p>
      <w:pPr/>
      <w:r>
        <w:rPr/>
        <w:t xml:space="preserve">أبو الحسن علي بن خلف بن مطلب بن عبد الله قال ضامن بن شدقم: مولده يوم الثلاثاء في ذي الحجة 1018 خدم بعض الفضلاء الكرام والعلماء العظام فاقتبس منهم قراءة وسماعا فمنهم الشيخ محمد بن علي الحرفوشي الشامي في بلدة أصفهان، قرأ عليه ألفية ابن مالك وشرحها وغيرها في النحو والصرف والشيخ صالح بن علي بن غانم والشيخ معين الجزائري وعلى والده في علم الكلام والشيخ عبد اللطيف الجامعي العاملي.</w:t>
      </w:r>
    </w:p>
    <w:p/>
    <w:p>
      <w:pPr/>
      <w:r>
        <w:rPr/>
        <w:t xml:space="preserve">نظم الشعر وهو ابن أربع عشرة سنة فمن شعره قوله:</w:t>
      </w:r>
    </w:p>
    <w:p/>
    <w:p>
      <w:pPr>
        <w:jc w:val="center"/>
      </w:pPr>
      <w:r>
        <w:rPr>
          <w:color w:val="ff0000"/>
        </w:rPr>
        <w:t xml:space="preserve">لله ما فتكت بنا ألحاظها</w:t>
      </w:r>
      <w:r>
        <w:rPr>
          <w:color w:val="ff0000"/>
        </w:rPr>
        <w:t xml:space="preserve">      </w:t>
      </w:r>
      <w:r>
        <w:rPr>
          <w:color w:val="ff0000"/>
        </w:rPr>
        <w:t xml:space="preserve">يوم اللوى تلك الظباء العين</w:t>
      </w:r>
    </w:p>
    <w:p/>
    <w:p>
      <w:pPr>
        <w:jc w:val="center"/>
      </w:pPr>
      <w:r>
        <w:rPr>
          <w:color w:val="ff0000"/>
        </w:rPr>
        <w:t xml:space="preserve">من كل نافجة بطيب لطيمة</w:t>
      </w:r>
      <w:r>
        <w:rPr>
          <w:color w:val="ff0000"/>
        </w:rPr>
        <w:t xml:space="preserve">      </w:t>
      </w:r>
      <w:r>
        <w:rPr>
          <w:color w:val="ff0000"/>
        </w:rPr>
        <w:t xml:space="preserve">فكأنما أكنافها دارين</w:t>
      </w:r>
    </w:p>
    <w:p/>
    <w:p>
      <w:pPr>
        <w:jc w:val="center"/>
      </w:pPr>
      <w:r>
        <w:rPr>
          <w:color w:val="ff0000"/>
        </w:rPr>
        <w:t xml:space="preserve">وإذا مشت وسط الرياض تضوعت</w:t>
      </w:r>
      <w:r>
        <w:rPr>
          <w:color w:val="ff0000"/>
        </w:rPr>
        <w:t xml:space="preserve">      </w:t>
      </w:r>
      <w:r>
        <w:rPr>
          <w:color w:val="ff0000"/>
        </w:rPr>
        <w:t xml:space="preserve">أزهارها وتارج النسرين</w:t>
      </w:r>
    </w:p>
    <w:p/>
    <w:p>
      <w:pPr>
        <w:jc w:val="center"/>
      </w:pPr>
      <w:r>
        <w:rPr>
          <w:color w:val="ff0000"/>
        </w:rPr>
        <w:t xml:space="preserve">برزت لنا لما برزن صوارم</w:t>
      </w:r>
      <w:r>
        <w:rPr>
          <w:color w:val="ff0000"/>
        </w:rPr>
        <w:t xml:space="preserve">      </w:t>
      </w:r>
      <w:r>
        <w:rPr>
          <w:color w:val="ff0000"/>
        </w:rPr>
        <w:t xml:space="preserve">بلحاظها ومن القدود غصون</w:t>
      </w:r>
    </w:p>
    <w:p/>
    <w:p>
      <w:pPr>
        <w:jc w:val="center"/>
      </w:pPr>
      <w:r>
        <w:rPr>
          <w:color w:val="ff0000"/>
        </w:rPr>
        <w:t xml:space="preserve">فلقد رأيت الدمع وهو محاذر كذا</w:t>
      </w:r>
      <w:r>
        <w:rPr>
          <w:color w:val="ff0000"/>
        </w:rPr>
        <w:t xml:space="preserve">      </w:t>
      </w:r>
      <w:r>
        <w:rPr>
          <w:color w:val="ff0000"/>
        </w:rPr>
        <w:t xml:space="preserve">ولقد دعوت الصبر وهو حرون</w:t>
      </w:r>
    </w:p>
    <w:p/>
    <w:p>
      <w:pPr>
        <w:jc w:val="center"/>
      </w:pPr>
      <w:r>
        <w:rPr>
          <w:color w:val="ff0000"/>
        </w:rPr>
        <w:t xml:space="preserve">ولأجل ذاك اللؤلؤ المكنون إن</w:t>
      </w:r>
      <w:r>
        <w:rPr>
          <w:color w:val="ff0000"/>
        </w:rPr>
        <w:t xml:space="preserve">      </w:t>
      </w:r>
      <w:r>
        <w:rPr>
          <w:color w:val="ff0000"/>
        </w:rPr>
        <w:t xml:space="preserve">بذار كذا هذا اللؤلؤ المكنون</w:t>
      </w:r>
    </w:p>
    <w:p/>
    <w:p>
      <w:pPr>
        <w:jc w:val="center"/>
      </w:pPr>
      <w:r>
        <w:rPr>
          <w:color w:val="ff0000"/>
        </w:rPr>
        <w:t xml:space="preserve">بانت وقد بان الشباب ببينها</w:t>
      </w:r>
      <w:r>
        <w:rPr>
          <w:color w:val="ff0000"/>
        </w:rPr>
        <w:t xml:space="preserve">      </w:t>
      </w:r>
      <w:r>
        <w:rPr>
          <w:color w:val="ff0000"/>
        </w:rPr>
        <w:t xml:space="preserve">فكأنه بوصالها مقرون</w:t>
      </w:r>
    </w:p>
    <w:p/>
    <w:p>
      <w:pPr>
        <w:jc w:val="center"/>
      </w:pPr>
      <w:r>
        <w:rPr>
          <w:color w:val="ff0000"/>
        </w:rPr>
        <w:t xml:space="preserve">ورضيت في حكم الغرام بما قضى</w:t>
      </w:r>
      <w:r>
        <w:rPr>
          <w:color w:val="ff0000"/>
        </w:rPr>
        <w:t xml:space="preserve">      </w:t>
      </w:r>
      <w:r>
        <w:rPr>
          <w:color w:val="ff0000"/>
        </w:rPr>
        <w:t xml:space="preserve">والصبر شأن الصب والتوطين</w:t>
      </w:r>
    </w:p>
    <w:p/>
    <w:p>
      <w:pPr>
        <w:jc w:val="center"/>
      </w:pPr>
      <w:r>
        <w:rPr>
          <w:color w:val="ff0000"/>
        </w:rPr>
        <w:t xml:space="preserve">من لم يسر بطريق من قبل الهوى</w:t>
      </w:r>
      <w:r>
        <w:rPr>
          <w:color w:val="ff0000"/>
        </w:rPr>
        <w:t xml:space="preserve">      </w:t>
      </w:r>
      <w:r>
        <w:rPr>
          <w:color w:val="ff0000"/>
        </w:rPr>
        <w:t xml:space="preserve">حركاته في السالكين سكون</w:t>
      </w:r>
    </w:p>
    <w:p/>
    <w:p>
      <w:pPr>
        <w:jc w:val="center"/>
      </w:pPr>
      <w:r>
        <w:rPr>
          <w:color w:val="ff0000"/>
        </w:rPr>
        <w:t xml:space="preserve">أنا أناس قد رضينا بالهوى</w:t>
      </w:r>
      <w:r>
        <w:rPr>
          <w:color w:val="ff0000"/>
        </w:rPr>
        <w:t xml:space="preserve">      </w:t>
      </w:r>
      <w:r>
        <w:rPr>
          <w:color w:val="ff0000"/>
        </w:rPr>
        <w:t xml:space="preserve">دينا نقول بشرعه وندين</w:t>
      </w:r>
    </w:p>
    <w:p/>
    <w:p>
      <w:pPr>
        <w:jc w:val="center"/>
      </w:pPr>
      <w:r>
        <w:rPr>
          <w:color w:val="ff0000"/>
        </w:rPr>
        <w:t xml:space="preserve">قتل النفوس صيانها بطريقنا</w:t>
      </w:r>
      <w:r>
        <w:rPr>
          <w:color w:val="ff0000"/>
        </w:rPr>
        <w:t xml:space="preserve">      </w:t>
      </w:r>
      <w:r>
        <w:rPr>
          <w:color w:val="ff0000"/>
        </w:rPr>
        <w:t xml:space="preserve">فاختر فكل طريقة ستهون</w:t>
      </w:r>
    </w:p>
    <w:p/>
    <w:p>
      <w:pPr>
        <w:jc w:val="center"/>
      </w:pPr>
      <w:r>
        <w:rPr>
          <w:color w:val="ff0000"/>
        </w:rPr>
        <w:t xml:space="preserve">فالخمر لولا دوسها ومقرها</w:t>
      </w:r>
      <w:r>
        <w:rPr>
          <w:color w:val="ff0000"/>
        </w:rPr>
        <w:t xml:space="preserve">      </w:t>
      </w:r>
      <w:r>
        <w:rPr>
          <w:color w:val="ff0000"/>
        </w:rPr>
        <w:t xml:space="preserve">في السجن ما كان اسمها الزرجون</w:t>
      </w:r>
    </w:p>
    <w:p/>
    <w:p>
      <w:pPr>
        <w:jc w:val="center"/>
      </w:pPr>
      <w:r>
        <w:rPr>
          <w:color w:val="ff0000"/>
        </w:rPr>
        <w:t xml:space="preserve">فكأنني بالسائرين إلى الحمى</w:t>
      </w:r>
      <w:r>
        <w:rPr>
          <w:color w:val="ff0000"/>
        </w:rPr>
        <w:t xml:space="preserve">      </w:t>
      </w:r>
      <w:r>
        <w:rPr>
          <w:color w:val="ff0000"/>
        </w:rPr>
        <w:t xml:space="preserve">وصلوا وخاب العاجز المأفون</w:t>
      </w:r>
    </w:p>
    <w:p/>
    <w:p>
      <w:pPr>
        <w:jc w:val="center"/>
      </w:pPr>
      <w:r>
        <w:rPr>
          <w:color w:val="ff0000"/>
        </w:rPr>
        <w:t xml:space="preserve">يا صاح ما ماء العذيب وأنه</w:t>
      </w:r>
      <w:r>
        <w:rPr>
          <w:color w:val="ff0000"/>
        </w:rPr>
        <w:t xml:space="preserve">      </w:t>
      </w:r>
      <w:r>
        <w:rPr>
          <w:color w:val="ff0000"/>
        </w:rPr>
        <w:t xml:space="preserve">شهد ولكن دون ذاك منون</w:t>
      </w:r>
    </w:p>
    <w:p/>
    <w:p>
      <w:pPr>
        <w:jc w:val="center"/>
      </w:pPr>
      <w:r>
        <w:rPr>
          <w:color w:val="ff0000"/>
        </w:rPr>
        <w:t xml:space="preserve">فالأسد تعرض والرماح شواجر</w:t>
      </w:r>
      <w:r>
        <w:rPr>
          <w:color w:val="ff0000"/>
        </w:rPr>
        <w:t xml:space="preserve">      </w:t>
      </w:r>
      <w:r>
        <w:rPr>
          <w:color w:val="ff0000"/>
        </w:rPr>
        <w:t xml:space="preserve">والبيض تلمع والجياد صفون</w:t>
      </w:r>
    </w:p>
    <w:p/>
    <w:p>
      <w:pPr>
        <w:jc w:val="center"/>
      </w:pPr>
      <w:r>
        <w:rPr>
          <w:color w:val="ff0000"/>
        </w:rPr>
        <w:t xml:space="preserve">ما مر يوم واحد من دهرنا</w:t>
      </w:r>
      <w:r>
        <w:rPr>
          <w:color w:val="ff0000"/>
        </w:rPr>
        <w:t xml:space="preserve">      </w:t>
      </w:r>
      <w:r>
        <w:rPr>
          <w:color w:val="ff0000"/>
        </w:rPr>
        <w:t xml:space="preserve">إلا ووجد العذر فيه يبين</w:t>
      </w:r>
    </w:p>
    <w:p/>
    <w:p>
      <w:pPr>
        <w:jc w:val="center"/>
      </w:pPr>
      <w:r>
        <w:rPr>
          <w:color w:val="ff0000"/>
        </w:rPr>
        <w:t xml:space="preserve">بالله صف لي الصفو منه فإنني</w:t>
      </w:r>
      <w:r>
        <w:rPr>
          <w:color w:val="ff0000"/>
        </w:rPr>
        <w:t xml:space="preserve">      </w:t>
      </w:r>
      <w:r>
        <w:rPr>
          <w:color w:val="ff0000"/>
        </w:rPr>
        <w:t xml:space="preserve">لم أدر صفو العيش كيف يكون</w:t>
      </w:r>
    </w:p>
    <w:p/>
    <w:p>
      <w:pPr>
        <w:jc w:val="center"/>
      </w:pPr>
      <w:r>
        <w:rPr>
          <w:color w:val="ff0000"/>
        </w:rPr>
        <w:t xml:space="preserve">متلون بخطوبه وأشد ما</w:t>
      </w:r>
      <w:r>
        <w:rPr>
          <w:color w:val="ff0000"/>
        </w:rPr>
        <w:t xml:space="preserve">      </w:t>
      </w:r>
      <w:r>
        <w:rPr>
          <w:color w:val="ff0000"/>
        </w:rPr>
        <w:t xml:space="preserve">صحب الفتى من طبعه التلوين</w:t>
      </w:r>
    </w:p>
    <w:p/>
    <w:p>
      <w:pPr>
        <w:jc w:val="center"/>
      </w:pPr>
      <w:r>
        <w:rPr>
          <w:color w:val="ff0000"/>
        </w:rPr>
        <w:t xml:space="preserve">يبدي الغرائب من حوادثه لنا</w:t>
      </w:r>
      <w:r>
        <w:rPr>
          <w:color w:val="ff0000"/>
        </w:rPr>
        <w:t xml:space="preserve">      </w:t>
      </w:r>
      <w:r>
        <w:rPr>
          <w:color w:val="ff0000"/>
        </w:rPr>
        <w:t xml:space="preserve">فكان كل غريبة مضمون</w:t>
      </w:r>
    </w:p>
    <w:p/>
    <w:p>
      <w:pPr>
        <w:jc w:val="center"/>
      </w:pPr>
      <w:r>
        <w:rPr>
          <w:color w:val="ff0000"/>
        </w:rPr>
        <w:t xml:space="preserve">من شك في غدر الزمان فإنني</w:t>
      </w:r>
      <w:r>
        <w:rPr>
          <w:color w:val="ff0000"/>
        </w:rPr>
        <w:t xml:space="preserve">      </w:t>
      </w:r>
      <w:r>
        <w:rPr>
          <w:color w:val="ff0000"/>
        </w:rPr>
        <w:t xml:space="preserve">أضحى لدي الشك وهو يقين</w:t>
      </w:r>
    </w:p>
    <w:p/>
    <w:p>
      <w:pPr>
        <w:jc w:val="center"/>
      </w:pPr>
      <w:r>
        <w:rPr>
          <w:color w:val="ff0000"/>
        </w:rPr>
        <w:t xml:space="preserve">فات الشباب وما حظيت بطائل</w:t>
      </w:r>
      <w:r>
        <w:rPr>
          <w:color w:val="ff0000"/>
        </w:rPr>
        <w:t xml:space="preserve">      </w:t>
      </w:r>
      <w:r>
        <w:rPr>
          <w:color w:val="ff0000"/>
        </w:rPr>
        <w:t xml:space="preserve">فاتت شهور بدلت وسنون</w:t>
      </w:r>
    </w:p>
    <w:p/>
    <w:p>
      <w:pPr>
        <w:jc w:val="center"/>
      </w:pPr>
      <w:r>
        <w:rPr>
          <w:color w:val="ff0000"/>
        </w:rPr>
        <w:t xml:space="preserve">أنفقت عمري في ضلالك باطلا</w:t>
      </w:r>
      <w:r>
        <w:rPr>
          <w:color w:val="ff0000"/>
        </w:rPr>
        <w:t xml:space="preserve">      </w:t>
      </w:r>
      <w:r>
        <w:rPr>
          <w:color w:val="ff0000"/>
        </w:rPr>
        <w:t xml:space="preserve">وبذلت هذا العمر وهو ثمين</w:t>
      </w:r>
    </w:p>
    <w:p/>
    <w:p>
      <w:pPr>
        <w:jc w:val="center"/>
      </w:pPr>
      <w:r>
        <w:rPr>
          <w:color w:val="ff0000"/>
        </w:rPr>
        <w:t xml:space="preserve">وغدوت في خطر وما تدري بما</w:t>
      </w:r>
      <w:r>
        <w:rPr>
          <w:color w:val="ff0000"/>
        </w:rPr>
        <w:t xml:space="preserve">      </w:t>
      </w:r>
      <w:r>
        <w:rPr>
          <w:color w:val="ff0000"/>
        </w:rPr>
        <w:t xml:space="preserve">تأتي وأنت بما كسبت رهين</w:t>
      </w:r>
    </w:p>
    <w:p/>
    <w:p>
      <w:pPr>
        <w:jc w:val="center"/>
      </w:pPr>
      <w:r>
        <w:rPr>
          <w:color w:val="ff0000"/>
        </w:rPr>
        <w:t xml:space="preserve">فافزع إلى مدح الأمين فإنما</w:t>
      </w:r>
      <w:r>
        <w:rPr>
          <w:color w:val="ff0000"/>
        </w:rPr>
        <w:t xml:space="preserve">      </w:t>
      </w:r>
      <w:r>
        <w:rPr>
          <w:color w:val="ff0000"/>
        </w:rPr>
        <w:t xml:space="preserve">لأمانة البلد الأمين امين</w:t>
      </w:r>
    </w:p>
    <w:p/>
    <w:p>
      <w:pPr>
        <w:jc w:val="start"/>
        <w:bidi/>
      </w:pPr>
      <w:r>
        <w:rPr>
          <w:sz w:val="24"/>
          <w:szCs w:val="24"/>
          <w:b w:val="1"/>
          <w:bCs w:val="1"/>
          <w:rtl/>
        </w:rPr>
        <w:t xml:space="preserve">
أعيان الشيعة،(دار التعارف للمطبوعات - بيروت،1983،ط 1،ج 8،ص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2026-07-28T22:01:44+03:00</dcterms:created>
  <dcterms:modified xsi:type="dcterms:W3CDTF">2026-07-28T22:01:44+03:00</dcterms:modified>
</cp:coreProperties>
</file>

<file path=docProps/custom.xml><?xml version="1.0" encoding="utf-8"?>
<Properties xmlns="http://schemas.openxmlformats.org/officeDocument/2006/custom-properties" xmlns:vt="http://schemas.openxmlformats.org/officeDocument/2006/docPropsVTypes"/>
</file>