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خاتون العاملي
</w:t>
      </w:r>
    </w:p>
    <w:p>
      <w:pPr>
        <w:jc w:val="start"/>
        <w:bidi/>
      </w:pPr>
      <w:r>
        <w:rPr>
          <w:rFonts w:ascii="arial" w:hAnsi="arial" w:eastAsia="arial" w:cs="arial"/>
          <w:sz w:val="28"/>
          <w:szCs w:val="28"/>
          <w:b w:val="1"/>
          <w:bCs w:val="1"/>
          <w:rtl/>
        </w:rPr>
        <w:t xml:space="preserve">الشيخ علي بن خاتون العاملي
</w:t>
      </w:r>
    </w:p>
    <w:p>
      <w:pPr/>
      <w:r>
        <w:rPr/>
        <w:t xml:space="preserve">الشيخ علي بن خاتون العاملي توفي مقتولا في حبس الجزار بعد 1220 ولسنا نعلم تاريخ وفاته على التحقيق. كان عالما فاضلا فقيها جليلا متبحرا في علم الطب القديم وهو من علماء عصر الشيخ ناصيفي ابن نصار الوائلي شيخ مشائخ جبل عامل قبض عليه أحمد باشا الجزار فيمن قبض عليهم من علماء ووجوه جبل عامل وحبسه في عكا وعذبه ثم قتله وكان يحمي له الساج حتى يحمر ثم يضعه على رأسه وممن حبسهم الجزار سلمان البزي والد الحاج موسى بن سلمان البزي، والحاج موسى هذا عمر طويلا وأدركته ورأيته وتوفي عن 112 سنة 1303 وكان حيث قتل أبيه صغيرا وذهب إلى عكا ورأى أباه وكان يقول إنني اعرف المكان الذي حبس فيه أبي إلى اليوم وهو والد الحاج محمد والحاج سليمان البزي. وكون المترجم قتل في حبس الجزار هو الذي تتناقله الألسن ولكن حدثنا السيد محمد ابن السيد مطلب الموسوي آل نور الدين العاملي إن الجزار عفا عن المترجم بعد ما حبسه وأطلقه وإن الذي قتله أحد جنود الجزار في قرية جويا وإن الجزار كان في الحج وذلك إن هذا الجندي جاء إلى أولاد ابن الشيخ وطلب منهم إن يدلوه على أموال جدهم فقالوا لا علم لنا بذلك فجعل يتهددهم ويضربهم فاستغاثوا بجدهم فقال للجندي اعملوا ما شئتم فانا عاملون وأنا وإياكم إلى الله لمنقلبون فقال له الجندي أتدعو علي يا شيخ وطعنه في خاصرته فتوفي تلك الليلة وإن قبره في مقبرة جويا معروف وذكره صاحب جواهر الحكم في كتابه وقال كان من الفضلاء المتبحرين في العلوم والفنون قرأ في جبل عامل على أهله حتى ترعرع وبرع ثم رحل إلى العراق فقرأ هناك حتى بدر فضله ثم هاجر إلى بلاد العجم ودرس الطب والعلوم العقلية حتى صار في الكل آية، نقل عنه أنه درس قانون ابن سينا عشرين مرة وتخرج عليه عالم كثير في بلاد العجم قال صاحب الجوهر المجرد الشيخ علي السبيتي اخبرني السيد حسين نور الدين أنه رأى في رحلته إلى العجم جملة من علمائها هناك يبالغون في الثناء على هذا الشيخ الجليل الموقر وأنه اجتمع برئيس أطباء إيران فقال قرأت عليه عشر سنين تامة ولما رجع إلى عاملة وفد عليه طلاب المعارف وكان حسن السلوك مع الناس وله ميل إلى الرياضيات.</w:t>
      </w:r>
    </w:p>
    <w:p>
      <w:pPr>
        <w:jc w:val="start"/>
        <w:bidi/>
      </w:pPr>
      <w:r>
        <w:rPr>
          <w:sz w:val="24"/>
          <w:szCs w:val="24"/>
          <w:b w:val="1"/>
          <w:bCs w:val="1"/>
          <w:rtl/>
        </w:rPr>
        <w:t xml:space="preserve">
أعيان الشيعة،(دار التعارف للمطبوعات - بيروت،1983،ط 1،ج 8،ص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2026-07-29T00:43:28+03:00</dcterms:created>
  <dcterms:modified xsi:type="dcterms:W3CDTF">2026-07-29T00:43:28+03:00</dcterms:modified>
</cp:coreProperties>
</file>

<file path=docProps/custom.xml><?xml version="1.0" encoding="utf-8"?>
<Properties xmlns="http://schemas.openxmlformats.org/officeDocument/2006/custom-properties" xmlns:vt="http://schemas.openxmlformats.org/officeDocument/2006/docPropsVTypes"/>
</file>