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 باقي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 باقي
</w:t>
      </w:r>
    </w:p>
    <w:p>
      <w:pPr/>
      <w:r>
        <w:rPr/>
        <w:t xml:space="preserve">حسني باقي  حسني بن أحمد بن عبد القادر باقي: أديب بالعربية والتركية. ولد وتعلم في حلب. وانتخب نائقبا عنها في العهد العثماني. وصنف كتاب (منهاج الأرب في تاريخ العرب - خ) قدمه إلى خزانة ملك النرويج، ولعله لا يزال فيها. وله كتب التركية. عاش في الإسكندرونة وبنى فيها مدارس أهلية وقف عليها أوقافا حسنة.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2026-09-23T21:16:17+03:00</dcterms:created>
  <dcterms:modified xsi:type="dcterms:W3CDTF">2026-09-23T21:16:17+03:00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