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صالح الطباطبائي الأردكاني اليزدي
</w:t>
      </w:r>
    </w:p>
    <w:p>
      <w:pPr>
        <w:jc w:val="start"/>
        <w:bidi/>
      </w:pPr>
      <w:r>
        <w:rPr>
          <w:rFonts w:ascii="arial" w:hAnsi="arial" w:eastAsia="arial" w:cs="arial"/>
          <w:sz w:val="28"/>
          <w:szCs w:val="28"/>
          <w:b w:val="1"/>
          <w:bCs w:val="1"/>
          <w:rtl/>
        </w:rPr>
        <w:t xml:space="preserve">السيد صالح الطباطبائي الأردكاني اليزدي
</w:t>
      </w:r>
    </w:p>
    <w:p>
      <w:pPr/>
      <w:r>
        <w:rPr/>
        <w:t xml:space="preserve">السيد صالح الطباطبائي الأردكاني اليزدي كان عالما فاضلا محدثا سكن مدة في بلاد الهند ثم جاء به الأمير أبو إسحاق من أشراف يزد لأجل التدريس فيها والرجوع إليه في الأحكام الشرعية فجعل يدرس في محل يقال له البقعة الإسحاقية ويقال لذريته (المدرسون) وأكثرهم أهل فضل وتأليف وتدريس وللسيد صالح مؤلفات منها: رسالة زبدة الحساب وغيرها.</w:t>
      </w:r>
    </w:p>
    <w:p>
      <w:pPr>
        <w:jc w:val="start"/>
        <w:bidi/>
      </w:pPr>
      <w:r>
        <w:rPr>
          <w:sz w:val="24"/>
          <w:szCs w:val="24"/>
          <w:b w:val="1"/>
          <w:bCs w:val="1"/>
          <w:rtl/>
        </w:rPr>
        <w:t xml:space="preserve">
أعيان الشيعة،(دار التعارف للمطبوعات - بيروت،1983،ط 1،ج 7،ص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2026-07-29T13:08:50+03:00</dcterms:created>
  <dcterms:modified xsi:type="dcterms:W3CDTF">2026-07-29T13:08:50+03:00</dcterms:modified>
</cp:coreProperties>
</file>

<file path=docProps/custom.xml><?xml version="1.0" encoding="utf-8"?>
<Properties xmlns="http://schemas.openxmlformats.org/officeDocument/2006/custom-properties" xmlns:vt="http://schemas.openxmlformats.org/officeDocument/2006/docPropsVTypes"/>
</file>