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سلمان الكعبي آل ناصر
</w:t>
      </w:r>
    </w:p>
    <w:p>
      <w:pPr>
        <w:jc w:val="start"/>
        <w:bidi/>
      </w:pPr>
      <w:r>
        <w:rPr>
          <w:rFonts w:ascii="arial" w:hAnsi="arial" w:eastAsia="arial" w:cs="arial"/>
          <w:sz w:val="28"/>
          <w:szCs w:val="28"/>
          <w:b w:val="1"/>
          <w:bCs w:val="1"/>
          <w:rtl/>
        </w:rPr>
        <w:t xml:space="preserve">الشيخ سلمان الكعبي آل ناصر
</w:t>
      </w:r>
    </w:p>
    <w:p>
      <w:pPr/>
      <w:r>
        <w:rPr/>
        <w:t xml:space="preserve">الشيخ سلمان الكعبي آل ناصر شيخ قبيلة كعب وأميرها عندنا مجموعة مخطوطة فيها صورة الكتب التي كان يرسلها والي بغداد إلى أمراء العرب والألقاب التي كانت تخص كل واحد منهم وفيها ذكر المترجم في عشرة مواضع.</w:t>
      </w:r>
    </w:p>
    <w:p>
      <w:pPr>
        <w:jc w:val="start"/>
        <w:bidi/>
      </w:pPr>
      <w:r>
        <w:rPr>
          <w:sz w:val="24"/>
          <w:szCs w:val="24"/>
          <w:b w:val="1"/>
          <w:bCs w:val="1"/>
          <w:rtl/>
        </w:rPr>
        <w:t xml:space="preserve">
أعيان الشيعة،(دار التعارف للمطبوعات - بيروت،1983،ط 1،ج 7،ص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2026-07-28T03:28:06+03:00</dcterms:created>
  <dcterms:modified xsi:type="dcterms:W3CDTF">2026-07-28T03:28:06+03:00</dcterms:modified>
</cp:coreProperties>
</file>

<file path=docProps/custom.xml><?xml version="1.0" encoding="utf-8"?>
<Properties xmlns="http://schemas.openxmlformats.org/officeDocument/2006/custom-properties" xmlns:vt="http://schemas.openxmlformats.org/officeDocument/2006/docPropsVTypes"/>
</file>