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 بن سليمان مولى كندة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 بن سليمان مولى كندة كوفي
</w:t>
      </w:r>
    </w:p>
    <w:p>
      <w:pPr/>
      <w:r>
        <w:rPr/>
        <w:t xml:space="preserve">سلم بن سليمان مولى كندة كوفي في المنهج في نسخة سلم وفي أخرى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2026-07-27T22:18:27+03:00</dcterms:created>
  <dcterms:modified xsi:type="dcterms:W3CDTF">2026-07-27T22:18:27+03:00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