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جاويش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جاويش زاده
</w:t>
      </w:r>
    </w:p>
    <w:p>
      <w:pPr/>
      <w:r>
        <w:rPr/>
        <w:t xml:space="preserve">جاويش زاده  إبراهيم بن محمد، جاويش (أبو جاووش) زاده: قاض رومي حنفي. له (الصحائف - خ) في الفرائض، و (مجمع اللطائف) شرح الصحائف، و (الصافية) شرح الشافية لابن الحاجب. توفي معزولا عن قضاء ’’أيوب’’.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2026-09-16T08:40:01+03:00</dcterms:created>
  <dcterms:modified xsi:type="dcterms:W3CDTF">2026-09-16T08:40:01+03:00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