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الرهني
</w:t>
      </w:r>
    </w:p>
    <w:p>
      <w:pPr/>
      <w:r>
        <w:rPr/>
        <w:t xml:space="preserve">الرهني عبد الله بن أحمد ومحمد بن بحر ومحمد بن يحيى هو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2026-07-28T07:32:56+03:00</dcterms:created>
  <dcterms:modified xsi:type="dcterms:W3CDTF">2026-07-28T07:32:56+03:00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