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آقا رضا الهمذاني المتكلم الواعظ نزيل طهران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آقا رضا الهمذاني المتكلم الواعظ نزيل طهران
</w:t>
      </w:r>
    </w:p>
    <w:p>
      <w:pPr/>
      <w:r>
        <w:rPr/>
        <w:t xml:space="preserve">آقا رضا الهمذاني المتكلم الواعظ نزيل طهران مر بعنوان آقا رضا بن علي نقي بن محمد رضا.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2026-07-28T19:55:26+03:00</dcterms:created>
  <dcterms:modified xsi:type="dcterms:W3CDTF">2026-07-28T19:55:26+03:00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