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خفقة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خفقة
</w:t>
      </w:r>
    </w:p>
    <w:p>
      <w:pPr/>
      <w:r>
        <w:rPr/>
        <w:t xml:space="preserve">خفقة في طريق الصدوق إلى محمد بن خالد القسري مجهول</w:t>
      </w:r>
    </w:p>
    <w:p/>
    <w:p>
      <w:pPr/>
      <w:r>
        <w:rPr/>
        <w:t xml:space="preserve">ذكرهم الشيخ في رجاله في أصحاب الصادق عليه السلام وفي المنهج الظاهر اتحاد الثاني مع خلاد الصفار الآتي.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2026-07-28T18:02:17+03:00</dcterms:created>
  <dcterms:modified xsi:type="dcterms:W3CDTF">2026-07-28T18:02:17+03:00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