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الخباز البلدي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الخباز البلدي
</w:t>
      </w:r>
    </w:p>
    <w:p>
      <w:pPr/>
      <w:r>
        <w:rPr/>
        <w:t xml:space="preserve">الخباز البلدي اسمه محمد بن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الخباز البلدي الشاعر
</w:t>
      </w:r>
    </w:p>
    <w:p>
      <w:pPr/>
      <w:r>
        <w:rPr/>
        <w:t xml:space="preserve">الخباز البلدي الشاعر اسمه محمد بن أحمد بن حمدان - تقدم-.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2026-08-25T14:56:38+03:00</dcterms:created>
  <dcterms:modified xsi:type="dcterms:W3CDTF">2026-08-25T14:56:38+03:00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