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حيان بن الأبجر الكناني
</w:t>
      </w:r>
    </w:p>
    <w:p>
      <w:pPr>
        <w:jc w:val="start"/>
        <w:bidi/>
      </w:pPr>
      <w:r>
        <w:rPr>
          <w:rFonts w:ascii="arial" w:hAnsi="arial" w:eastAsia="arial" w:cs="arial"/>
          <w:sz w:val="28"/>
          <w:szCs w:val="28"/>
          <w:b w:val="1"/>
          <w:bCs w:val="1"/>
          <w:rtl/>
        </w:rPr>
        <w:t xml:space="preserve">حيان بن الأبجر الكناني
</w:t>
      </w:r>
    </w:p>
    <w:p>
      <w:pPr/>
      <w:r>
        <w:rPr/>
        <w:t xml:space="preserve">حيان بن الأبجر الكناني في الاستيعاب حيان بن الأبجر له صحبة يعد في الكوفيين شهد مع علي صفين وفي أسد الغابة حيان بن الأبجر الكنني له صحبة وشهد مع علي صفين روى حديثه عبد الله بن جبلة بن حيان بن الأبجر عن أبيه عن جده حيان كنا مع النبي صلى الله عليه وسلم وذكر الحديث وفي الإصابة حيان بن أبجر الكناني قال الطبري يقال له صحبة وذكر الحديث الذي مر قال وروى الحاكم أبو أحمد من طريق أخرى إلى عبد الله بن سعيد بن حيان بن أبجر عن أبيه أن حيان بن أبجر شهد مع علي صفين وكناه أبا القنقشر. </w:t>
      </w:r>
    </w:p>
    <w:p>
      <w:pPr>
        <w:jc w:val="start"/>
        <w:bidi/>
      </w:pPr>
      <w:r>
        <w:rPr>
          <w:sz w:val="24"/>
          <w:szCs w:val="24"/>
          <w:b w:val="1"/>
          <w:bCs w:val="1"/>
          <w:rtl/>
        </w:rPr>
        <w:t xml:space="preserve">
أعيان الشيعة،(دار التعارف للمطبوعات - بيروت،1983،ط 1،ج 6،ص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حيان بن الأبجر
</w:t>
      </w:r>
    </w:p>
    <w:p>
      <w:pPr/>
      <w:r>
        <w:rPr/>
        <w:t xml:space="preserve">حيان بن الأبجر (ب د ع) حيان بن الأبجر الكناني. له صحبة، وشهد مع علي صفين.</w:t>
      </w:r>
    </w:p>
    <w:p/>
    <w:p>
      <w:pPr/>
      <w:r>
        <w:rPr/>
        <w:t xml:space="preserve">روى حديثه عبد الله بن جبلة بن حيان بن الأبجر، عن أبيه، عن جده حيان، قال: كنا مع النبي صلى الله عليه وسلم وأنا أوقد تحت قدر فيها لحم ميتة، فأنزل تحريم الميتة، فأكفئت القدور.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313)/(دار الكتب العلمية - بيروت،1994،ط 1،ج 2،ص 99)/(دار الفكر - بيروت،1989،ط 1،ج 1،ص 553)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حيان بن الأبجر الصحابي
</w:t>
      </w:r>
    </w:p>
    <w:p>
      <w:pPr/>
      <w:r>
        <w:rPr/>
        <w:t xml:space="preserve">حيان بن الأبجر الصحابي حيان بن الأبجر له صحبة، يعد في الكوفيين، شهد صفين مع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حيان بن الأبجر
</w:t>
      </w:r>
    </w:p>
    <w:p>
      <w:pPr/>
      <w:r>
        <w:rPr/>
        <w:t xml:space="preserve">حيان بن الأبجر له صحبة. يعد في الكوفيين، شهد مع علي صفين.</w:t>
      </w:r>
    </w:p>
    <w:p>
      <w:pPr>
        <w:jc w:val="start"/>
        <w:bidi/>
      </w:pPr>
      <w:r>
        <w:rPr>
          <w:sz w:val="24"/>
          <w:szCs w:val="24"/>
          <w:b w:val="1"/>
          <w:bCs w:val="1"/>
          <w:rtl/>
        </w:rPr>
        <w:t xml:space="preserve">
الاستيعاب في معرفة الأصحاب،(دار الجيل - بيروت،1992،ط 1،ج 1،ص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حيان بن أبجر
</w:t>
      </w:r>
    </w:p>
    <w:p>
      <w:pPr/>
      <w:r>
        <w:rPr/>
        <w:t xml:space="preserve">حيان بن أبجر كان شهد مع علي الصفين، وكان كناه بأبي القنتشر.</w:t>
      </w:r>
    </w:p>
    <w:p/>
    <w:p>
      <w:pPr/>
      <w:r>
        <w:rPr/>
        <w:t xml:space="preserve">أخبرنا عمر بن الحسن بن مالك، قال: حدثنا جعفر بن محمد بن سعيد، قال: حدثنا عبد الملك بن عبد الرحمن بن عبد الملك بن أبجر، قال: حدثني أبي، عن جدي، عن حيان، قال: قال أبي ومضى بي إلى رسول الله صلى الله عليه وسلم، ومضيت معه فإذا النبي صلى الله عليه وسلم في فناء البيت له جمة، وبه ردع من حناء.</w:t>
      </w:r>
    </w:p>
    <w:p/>
    <w:p>
      <w:pPr/>
      <w:r>
        <w:rPr/>
        <w:t xml:space="preserve">وأخبرنا أحمد بن سعيد إجازة، قال: حدثنا أحمد بن محمد بن عمر بن رباح الزهراني، قال: حدثنا الحسن بن محمد الحضرمي، قال: حدثنا عبد الله بن جبلة بن حيان بن أبجر، عن أبيه، عن جده حيان، قال: كنا مع النبي صلى الله عليه وسلم وأنا أوقد تحت قدر فيها لحم ميتة، فأنزل تحريم الميتة وأكفئت القدور.</w:t>
      </w:r>
    </w:p>
    <w:p>
      <w:pPr>
        <w:jc w:val="start"/>
        <w:bidi/>
      </w:pPr>
      <w:r>
        <w:rPr>
          <w:sz w:val="24"/>
          <w:szCs w:val="24"/>
          <w:b w:val="1"/>
          <w:bCs w:val="1"/>
          <w:rtl/>
        </w:rPr>
        <w:t xml:space="preserve">
معرفة الصحابة لابن مندة،(مطبوعات جامعة الإمارات العربية المتحدة،2005،ط 1،ج 1،ص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حيان بن الأبجر الكناني
</w:t>
      </w:r>
    </w:p>
    <w:p>
      <w:pPr/>
      <w:r>
        <w:rPr/>
        <w:t xml:space="preserve">حيان بن الأبجر الكناني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2026-08-26T08:09:59+03:00</dcterms:created>
  <dcterms:modified xsi:type="dcterms:W3CDTF">2026-08-26T08:09:59+03:00</dcterms:modified>
</cp:coreProperties>
</file>

<file path=docProps/custom.xml><?xml version="1.0" encoding="utf-8"?>
<Properties xmlns="http://schemas.openxmlformats.org/officeDocument/2006/custom-properties" xmlns:vt="http://schemas.openxmlformats.org/officeDocument/2006/docPropsVTypes"/>
</file>