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أبو المكارم حمزة بن محاسن العكرشي
</w:t>
      </w:r>
    </w:p>
    <w:p>
      <w:pPr>
        <w:jc w:val="start"/>
        <w:bidi/>
      </w:pPr>
      <w:r>
        <w:rPr>
          <w:rFonts w:ascii="arial" w:hAnsi="arial" w:eastAsia="arial" w:cs="arial"/>
          <w:sz w:val="28"/>
          <w:szCs w:val="28"/>
          <w:b w:val="1"/>
          <w:bCs w:val="1"/>
          <w:rtl/>
        </w:rPr>
        <w:t xml:space="preserve">عز الدين أبو المكارم حمزة بن محاسن العكرشي
</w:t>
      </w:r>
    </w:p>
    <w:p>
      <w:pPr/>
      <w:r>
        <w:rPr/>
        <w:t xml:space="preserve">عز الدين أبو المكارم حمزة بن محاسن العكرشي الناظر بالحلة في مجمع الآداب: ذكره شيخنا جمال الدين أبو الفضل أحمد بن المهنا الحسيني وقال كان قد ارتفع قدره وتولى أقطاع إقبال الشرابي ثم أخذ واعتقل بدار الشرابي ثم أخذ واعتقل بدار الشرابي شرقي الحلة سنة 654 وكان بين عمي تقي الدين علي بن مهنا وبينه صداقة قال دخلت عليه وكان قوي النفس فقال لي ان اجتمعت بالسيد تاج الدين أبي جعفر معية فقل له عني هجوتني منذ عشرين سنة بأبيات علق منها بخاطري:</w:t>
      </w:r>
    </w:p>
    <w:p/>
    <w:p>
      <w:pPr>
        <w:jc w:val="center"/>
      </w:pPr>
      <w:r>
        <w:rPr>
          <w:color w:val="ff0000"/>
        </w:rPr>
        <w:t xml:space="preserve">تركت الزراعة من اجلكم</w:t>
      </w:r>
      <w:r>
        <w:rPr>
          <w:color w:val="ff0000"/>
        </w:rPr>
        <w:t xml:space="preserve">      </w:t>
      </w:r>
      <w:r>
        <w:rPr>
          <w:color w:val="ff0000"/>
        </w:rPr>
        <w:t xml:space="preserve">وما لي من شركم مقبل</w:t>
      </w:r>
    </w:p>
    <w:p/>
    <w:p>
      <w:pPr>
        <w:jc w:val="center"/>
      </w:pPr>
      <w:r>
        <w:rPr>
          <w:color w:val="ff0000"/>
        </w:rPr>
        <w:t xml:space="preserve">فمن لي بيوم أغر الصباتح</w:t>
      </w:r>
      <w:r>
        <w:rPr>
          <w:color w:val="ff0000"/>
        </w:rPr>
        <w:t xml:space="preserve">      </w:t>
      </w:r>
      <w:r>
        <w:rPr>
          <w:color w:val="ff0000"/>
        </w:rPr>
        <w:t xml:space="preserve">إبل به من أذاكم غليلي‏</w:t>
      </w:r>
    </w:p>
    <w:p/>
    <w:p>
      <w:pPr/>
      <w:r>
        <w:rPr/>
        <w:t xml:space="preserve">نعم ليبل غليله الفاعل الصانع فحضرت عند تاج الدين وعرفته ما قال فقال ما ارضى له بها وتوفي في ذي القعدة... مظنون التشيع</w:t>
      </w:r>
    </w:p>
    <w:p>
      <w:pPr>
        <w:jc w:val="start"/>
        <w:bidi/>
      </w:pPr>
      <w:r>
        <w:rPr>
          <w:sz w:val="24"/>
          <w:szCs w:val="24"/>
          <w:b w:val="1"/>
          <w:bCs w:val="1"/>
          <w:rtl/>
        </w:rPr>
        <w:t xml:space="preserve">
أعيان الشيعة،(دار التعارف للمطبوعات - بيروت،1983،ط 1،ج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2026-07-27T22:00:31+03:00</dcterms:created>
  <dcterms:modified xsi:type="dcterms:W3CDTF">2026-07-27T22:00:31+03:00</dcterms:modified>
</cp:coreProperties>
</file>

<file path=docProps/custom.xml><?xml version="1.0" encoding="utf-8"?>
<Properties xmlns="http://schemas.openxmlformats.org/officeDocument/2006/custom-properties" xmlns:vt="http://schemas.openxmlformats.org/officeDocument/2006/docPropsVTypes"/>
</file>