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واقد البصري الصفار
</w:t>
      </w:r>
    </w:p>
    <w:p>
      <w:pPr>
        <w:jc w:val="start"/>
        <w:bidi/>
      </w:pPr>
      <w:r>
        <w:rPr>
          <w:rFonts w:ascii="arial" w:hAnsi="arial" w:eastAsia="arial" w:cs="arial"/>
          <w:sz w:val="28"/>
          <w:szCs w:val="28"/>
          <w:b w:val="1"/>
          <w:bCs w:val="1"/>
          <w:rtl/>
        </w:rPr>
        <w:t xml:space="preserve">حماد بن واقد البصري الصفار
</w:t>
      </w:r>
    </w:p>
    <w:p>
      <w:pPr/>
      <w:r>
        <w:rPr/>
        <w:t xml:space="preserve">حماد بن واقد البصري الصفار ذكرهم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بصري يكنى أبا عمر
</w:t>
      </w:r>
    </w:p>
    <w:p>
      <w:pPr/>
      <w:r>
        <w:rPr/>
        <w:t xml:space="preserve">حماد بن واقد الصفار بصري يكنى أبا عمر حدثنا ابن أبي سفيان، حدثنا يحيى بن حكيم والربالي حفص بن عمرو، قالا: حدثنا حماد بن واقد أبو عمر الصفار.</w:t>
      </w:r>
    </w:p>
    <w:p/>
    <w:p>
      <w:pPr/>
      <w:r>
        <w:rPr/>
        <w:t xml:space="preserve">وسمعت ابن حماد يقول حماد بن واقد أبو عمر الصفار سمع منه علي بن هاشم منكر الحديث قاله البخاري وقال عمرو بن علي أبو عمر الصفار وسمعت ابن حماد يقول حماد بن واقد أبو عمر الصفار سمع منه علي بن هاشم منكر الحديث قاله البخاري وقال عمرو بن علي أبو عمر الصفار حماد بن واقد كثير الخطأ كثير الوهم ليس ممن يروي عنه.</w:t>
      </w:r>
    </w:p>
    <w:p/>
    <w:p>
      <w:pPr/>
      <w:r>
        <w:rPr/>
        <w:t xml:space="preserve">حدثنا القاسم بن الليث الرسعني والفضل بن عبد الله بن مخلد، قالا: حدثنا بشر بن معاذ، حدثنا حماد بن واقد وحدثنا إسرائيل بن يونس، عن أبي إسحاق، عن أبي الأحوص عن عبد الله، قال: قال رسول الله صلى الله عليه وسلم سلوا الله من فضله فإن الله عز وجل يحب أن يسأل وأفضل العبادة انتظار الفرج</w:t>
      </w:r>
    </w:p>
    <w:p/>
    <w:p>
      <w:pPr/>
      <w:r>
        <w:rPr/>
        <w:t xml:space="preserve">قال ابن عدي وهذا الحديث لا أعلم يرويه بهذا الإسناد غير حماد بن واقد عن إسرائيل، عن أبي إسحاق.</w:t>
      </w:r>
    </w:p>
    <w:p/>
    <w:p>
      <w:pPr/>
      <w:r>
        <w:rPr/>
        <w:t xml:space="preserve">حدثنا أبو عروبة، حدثنا أبو الأشعث، حدثنا حماد بن واقد عن محمد بن ذكوان خال ولد حماد بن زيد عن عمرو بن دينار، عن ابن عمر قال إنا لقعود بفناء النبي صلى الله عليه وسلم إذ مرت امرأة فقال بعض القوم هذه ابنة رسول الله صلى الله عليه وسلم فقال أبو سفيان مثل محمد في بني هاشم مثل ريحانة في وسط النتن فانطلق بعض الناس إلى النبي صلى الله عليه وسلم فأخبروا النبي صلى الله عليه وسلم فجاء النبي صلى الله عليه وسلم يعرف في وجهه الغضب حتى قام فقال ما بال أقوال تبلغني عن أقوام إن الله خلق السماوات سبعا فاختار العليا منها وأسكن سائر سماواته من شاء من خلقه وخلق الأرضين سبعا فاختار العليا منها فأسكنها من شاء من خلقه ثم خلق الخلق واختار من الخلق بني آدم واختار من بني آدم العرب واختار من العرب مضر واختار من مضر قريشا واختار من قريش بني هاشم واختارني من بني هاشم فأنا خيار من خيار فمن أحب العرب فبحبي أحبهم، ومن أبغض العرب فببغضي أبغضهم.</w:t>
      </w:r>
    </w:p>
    <w:p/>
    <w:p>
      <w:pPr/>
      <w:r>
        <w:rPr/>
        <w:t xml:space="preserve">قال ابن عدي وهذا الحديث يعرف بحماد بن واقد عن محمد بن ذكوان ولحماد بن واقد أحاديث وليست بالكثيرة وعامة ما يرويه مما لا يتابعه الثقات عليه.</w:t>
      </w:r>
    </w:p>
    <w:p>
      <w:pPr>
        <w:jc w:val="start"/>
        <w:bidi/>
      </w:pPr>
      <w:r>
        <w:rPr>
          <w:sz w:val="24"/>
          <w:szCs w:val="24"/>
          <w:b w:val="1"/>
          <w:bCs w:val="1"/>
          <w:rtl/>
        </w:rPr>
        <w:t xml:space="preserve">
الكامل في ضعفاء الرجال،(دار الكتب العلمية - بيروت،1997،ط 5،ج 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[ت] العيشى الصفار
</w:t>
      </w:r>
    </w:p>
    <w:p>
      <w:pPr/>
      <w:r>
        <w:rPr/>
        <w:t xml:space="preserve">حماد بن واقد [ت] العيشى الصفار. عن ثابت البناني، وأبي التياح وجماعة.</w:t>
      </w:r>
    </w:p>
    <w:p/>
    <w:p>
      <w:pPr/>
      <w:r>
        <w:rPr/>
        <w:t xml:space="preserve">وعنه ابنه فطر، وأحمد بن المقدام العجلي، وحفص الربالى، وعبد الرحمن، رسته.</w:t>
      </w:r>
    </w:p>
    <w:p/>
    <w:p>
      <w:pPr/>
      <w:r>
        <w:rPr/>
        <w:t xml:space="preserve">ضعفه ابن معين.</w:t>
      </w:r>
    </w:p>
    <w:p/>
    <w:p>
      <w:pPr/>
      <w:r>
        <w:rPr/>
        <w:t xml:space="preserve">وقال البخاري: منكر الحديث.</w:t>
      </w:r>
    </w:p>
    <w:p/>
    <w:p>
      <w:pPr/>
      <w:r>
        <w:rPr/>
        <w:t xml:space="preserve">وقال أبو زرعة وغيره: لين.</w:t>
      </w:r>
    </w:p>
    <w:p/>
    <w:p>
      <w:pPr/>
      <w:r>
        <w:rPr/>
        <w:t xml:space="preserve">وقال ابن عدي: بصري، يكنى أبا عمرو.</w:t>
      </w:r>
    </w:p>
    <w:p/>
    <w:p>
      <w:pPr/>
      <w:r>
        <w:rPr/>
        <w:t xml:space="preserve">وقال الفلاس: كثير الخطأ والوهم.</w:t>
      </w:r>
    </w:p>
    <w:p/>
    <w:p>
      <w:pPr/>
      <w:r>
        <w:rPr/>
        <w:t xml:space="preserve">وحدثنا أبو عروبة، حدثنا أبو الأشعث، حدثنا حماد بن واقد، عن محمد بن ذكوان، عن عمرو بن دينار، عن ابن عمر، قال: إنا لقعود بفناء النبي صلى الله عليه وسلم إذ مرت امرأة فقال بعضهم: هذه بنت رسول الله صلى الله عليه وسلم، فقال أبو سفيان: مثل محمد صلى الله عليه وسلم في بنى هاشم كريحانة في وسط النتن، فانطلق الناس فأخبروا رسول الله صلى الله عليه وسلم، فجاء يعرف في وجهه النضب، حتى قام فقال: ما بال أقوال تبلغني عن أقوام! إن الله خلق السموات سبعا، فاختار العليا منها، وأسكن سائر سمواته من شاء من خلقه..الحديث.</w:t>
      </w:r>
    </w:p>
    <w:p/>
    <w:p>
      <w:pPr/>
      <w:r>
        <w:rPr/>
        <w:t xml:space="preserve">تابعه غيره فرواه غير واحد عن عبد الله بن بكر السهمى، حدثنا يزيد بن عوانة، عن محمد بن ذكوان.</w:t>
      </w:r>
    </w:p>
    <w:p>
      <w:pPr>
        <w:jc w:val="start"/>
        <w:bidi/>
      </w:pPr>
      <w:r>
        <w:rPr>
          <w:sz w:val="24"/>
          <w:szCs w:val="24"/>
          <w:b w:val="1"/>
          <w:bCs w:val="1"/>
          <w:rtl/>
        </w:rPr>
        <w:t xml:space="preserve">
ميزان الاعتدال في نقد الرجال،(دار المعرفة للطباعة والنشر، بيروت - لبنان،1963،ط 1،ج 1،ص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w:t>
      </w:r>
    </w:p>
    <w:p>
      <w:pPr/>
      <w:r>
        <w:rPr/>
        <w:t xml:space="preserve">حماد بن واقد الصفار: عن التابعين، ضعفه ابن معين وغيره. -ت-</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أبو عمر، الصفار، العيشي 
</w:t>
      </w:r>
    </w:p>
    <w:p>
      <w:pPr/>
      <w:r>
        <w:rPr/>
        <w:t xml:space="preserve">حماد بن واقد، أبو عمر، الصفار، العيشي. </w:t>
      </w:r>
    </w:p>
    <w:p/>
    <w:p>
      <w:pPr/>
      <w:r>
        <w:rPr/>
        <w:t xml:space="preserve">سمع منه علي بن أبي هاشم.</w:t>
      </w:r>
    </w:p>
    <w:p/>
    <w:p>
      <w:pPr/>
      <w:r>
        <w:rPr/>
        <w:t xml:space="preserve">نسبه محمد بن عتبة.</w:t>
      </w:r>
    </w:p>
    <w:p/>
    <w:p>
      <w:pPr/>
      <w:r>
        <w:rPr/>
        <w:t xml:space="preserve">منكر الحديث.</w:t>
      </w:r>
    </w:p>
    <w:p/>
    <w:p>
      <w:pPr/>
      <w:r>
        <w:rPr/>
        <w:t xml:space="preserve">عن أبي التياح، وإسرائيل.</w:t>
      </w:r>
    </w:p>
    <w:p/>
    <w:p>
      <w:pPr/>
      <w:r>
        <w:rPr/>
        <w:t xml:space="preserve">هو البصري.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العيشي الصفار
</w:t>
      </w:r>
    </w:p>
    <w:p>
      <w:pPr/>
      <w:r>
        <w:rPr/>
        <w:t xml:space="preserve">حماد بن واقد العيشي الصفار </w:t>
      </w:r>
    </w:p>
    <w:p/>
    <w:p>
      <w:pPr/>
      <w:r>
        <w:rPr/>
        <w:t xml:space="preserve">عن ثابت وأبي التياح وعنه ابنه فطر وحفص الربالي لينوه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الصفار
</w:t>
      </w:r>
    </w:p>
    <w:p>
      <w:pPr/>
      <w:r>
        <w:rPr/>
        <w:t xml:space="preserve">أبو عمر الصفار </w:t>
      </w:r>
    </w:p>
    <w:p/>
    <w:p>
      <w:pPr/>
      <w:r>
        <w:rPr/>
        <w:t xml:space="preserve">حماد بن واقد 1226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أبو عمر الصفار البصري
</w:t>
      </w:r>
    </w:p>
    <w:p>
      <w:pPr/>
      <w:r>
        <w:rPr/>
        <w:t xml:space="preserve">حماد بن واقد أبو عمر الصفار البصري </w:t>
      </w:r>
    </w:p>
    <w:p/>
    <w:p>
      <w:pPr/>
      <w:r>
        <w:rPr/>
        <w:t xml:space="preserve">يروي عن أبي التياح وثابت</w:t>
      </w:r>
    </w:p>
    <w:p/>
    <w:p>
      <w:pPr/>
      <w:r>
        <w:rPr/>
        <w:t xml:space="preserve">قال البخاري منكر الحديث وقال يحيى ضعيف</w:t>
      </w:r>
    </w:p>
    <w:p/>
    <w:p>
      <w:pPr/>
      <w:r>
        <w:rPr/>
        <w:t xml:space="preserve">وقال عمرو بن علي كثير الخطأ ليس ممن يروي عنه وقال أبو زرعة لين الحديث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أبو عمر
</w:t>
      </w:r>
    </w:p>
    <w:p>
      <w:pPr/>
      <w:r>
        <w:rPr/>
        <w:t xml:space="preserve">حماد بن واقد الصفار أبو عمر </w:t>
      </w:r>
    </w:p>
    <w:p/>
    <w:p>
      <w:pPr/>
      <w:r>
        <w:rPr/>
        <w:t xml:space="preserve">روى عن ثابت روى عنه ابنه فطر بن حماد بن واقد سمعت أبي يقول ذلك قال أبو محمد روى عن أبي التياح روى عنه أبو عبد الرحمن المقرئ وعبد الرحمن بن عمر رستة حدثنا عبد الرحمن قال قرئ على العباس بن محمد الدوري عن يحيى بن معين أنه قال أبو عمر الصفار ضعيف حدثنا عبد الرحمن قال نا محمد بن إبراهيم نا أبو حفص يعني عمرو بن علي أنه قال أبو عمر حماد بن واقد كثير الخطأ والوهم ليس ممن يروى عنه حدثنا عبد الرحمن قال سمعت أبي يقول حماد بن واقد ليس بقوي لين الحديث يكتب حديثه على الاعتبار وهو بابة عثمان بن مطر ويوسف بن عطية حدثنا عبد الرحمن قال سئل أبو زرعة عن حماد بن واقد الصفار فقال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2026-07-29T00:52:42+03:00</dcterms:created>
  <dcterms:modified xsi:type="dcterms:W3CDTF">2026-07-29T00:52:42+03:00</dcterms:modified>
</cp:coreProperties>
</file>

<file path=docProps/custom.xml><?xml version="1.0" encoding="utf-8"?>
<Properties xmlns="http://schemas.openxmlformats.org/officeDocument/2006/custom-properties" xmlns:vt="http://schemas.openxmlformats.org/officeDocument/2006/docPropsVTypes"/>
</file>