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عبيد الله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 الغضائري
</w:t>
      </w:r>
    </w:p>
    <w:p>
      <w:pPr/>
      <w:r>
        <w:rPr/>
        <w:t xml:space="preserve">الحسين بن عبيد الله الغضائري مر بعنوان الحسين بن عبيد الله بن إبراهيم الغضائري.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2026-07-28T11:57:47+03:00</dcterms:created>
  <dcterms:modified xsi:type="dcterms:W3CDTF">2026-07-28T11:57:47+03:00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