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حذلم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حذلم الأسدي
</w:t>
      </w:r>
    </w:p>
    <w:p>
      <w:pPr/>
      <w:r>
        <w:rPr/>
        <w:t xml:space="preserve">حذلم الأسدي  حذلم بن فقعس بن طريف الأسدي، من عدنان: جد جاهلي، بنو بطن من أسد بن خزيمة. قيل: سمى حذلما لثكرة كلامه، والحذلمة الإسراع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2026-09-22T05:42:22+03:00</dcterms:created>
  <dcterms:modified xsi:type="dcterms:W3CDTF">2026-09-22T05:42:22+03:00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