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حسن بن مهريز العاملي الجعبي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حسن بن مهريز العاملي الجعبي
</w:t>
      </w:r>
    </w:p>
    <w:p>
      <w:pPr/>
      <w:r>
        <w:rPr/>
        <w:t xml:space="preserve">الشيخ حسن بن مهريز العاملي الجعبي في أمل الآمل كان فاضلا صالحا عارفا بالقراآت والتجويد معاصرا للشهيد الثاني.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319)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2026-07-27T22:22:08+03:00</dcterms:created>
  <dcterms:modified xsi:type="dcterms:W3CDTF">2026-07-27T22:22:08+03:00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