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الأذربيجاني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الأذربيجاني
</w:t>
      </w:r>
    </w:p>
    <w:p>
      <w:pPr/>
      <w:r>
        <w:rPr/>
        <w:t xml:space="preserve">الأذربيجاني  حبيب (او حبيب الله) بن محمد بن هاشم العلوي الخوئي الأذربيجاني: أديب من العلماء. من أهل النجف. اشتهر بكتابه (منهاج البراعة في شرح نهج البلاغة - ط) خمسة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2026-09-22T04:34:01+03:00</dcterms:created>
  <dcterms:modified xsi:type="dcterms:W3CDTF">2026-09-22T04:34:01+03:00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