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العوفي
</w:t>
      </w:r>
    </w:p>
    <w:p>
      <w:pPr/>
      <w:r>
        <w:rPr/>
        <w:t xml:space="preserve">حبيب العوفي  حبيب بن عمرو بن عوف الألأوسي، من قحطان: جد جاهلي، من بنيه سويد ابن الصامت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2026-09-22T04:31:15+03:00</dcterms:created>
  <dcterms:modified xsi:type="dcterms:W3CDTF">2026-09-22T04:31:15+03:00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