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الشطجيري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الشطجيري
</w:t>
      </w:r>
    </w:p>
    <w:p>
      <w:pPr/>
      <w:r>
        <w:rPr/>
        <w:t xml:space="preserve">الشطجيري  حبيب بن أحمد الشطجيري: شاعر أديب أندلسي، من أهل قرطبة. أدرك أيام الحكم المستنصر، وبلغ سنا عالية. وهو الذي جمع ديوان شعر الغزال (يحيى بن حكم) ورتبة على الحروف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2026-09-22T03:20:22+03:00</dcterms:created>
  <dcterms:modified xsi:type="dcterms:W3CDTF">2026-09-22T03:20:22+03:00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