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علي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علي القمي
</w:t>
      </w:r>
    </w:p>
    <w:p>
      <w:pPr/>
      <w:r>
        <w:rPr/>
        <w:t xml:space="preserve">حسن بن علي القمي مضى بعنوان الحسن بن علي بن الحسن بن عبد الملك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2026-07-29T07:33:05+03:00</dcterms:created>
  <dcterms:modified xsi:type="dcterms:W3CDTF">2026-07-29T07:33:05+03:00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