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حبشية الخزاعي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حبشية الخزاعي
</w:t>
      </w:r>
    </w:p>
    <w:p>
      <w:pPr/>
      <w:r>
        <w:rPr/>
        <w:t xml:space="preserve">حبشية الخزاعي  حبشية بن كعب بن عمرو الخزاعي، من بني مزيقياء، من قحطان: جد جاهلي. من نسله (بنو غاضرة) و (بنو حرام)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2026-09-22T03:32:10+03:00</dcterms:created>
  <dcterms:modified xsi:type="dcterms:W3CDTF">2026-09-22T03:32:10+03:00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