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عباس بن محمد علي
</w:t>
      </w:r>
    </w:p>
    <w:p>
      <w:pPr>
        <w:jc w:val="start"/>
        <w:bidi/>
      </w:pPr>
      <w:r>
        <w:rPr>
          <w:rFonts w:ascii="arial" w:hAnsi="arial" w:eastAsia="arial" w:cs="arial"/>
          <w:sz w:val="28"/>
          <w:szCs w:val="28"/>
          <w:b w:val="1"/>
          <w:bCs w:val="1"/>
          <w:rtl/>
        </w:rPr>
        <w:t xml:space="preserve">الشيخ حسن بن عباس بن محمد علي
</w:t>
      </w:r>
    </w:p>
    <w:p>
      <w:pPr/>
      <w:r>
        <w:rPr/>
        <w:t xml:space="preserve">الشيخ حسن بن عباس بن محمد علي ابن محمد البلاغي الربعي النجفي</w:t>
      </w:r>
    </w:p>
    <w:p/>
    <w:p>
      <w:pPr/>
      <w:r>
        <w:rPr/>
        <w:t xml:space="preserve">كان حيا سنة 1105.</w:t>
      </w:r>
    </w:p>
    <w:p/>
    <w:p>
      <w:pPr/>
      <w:r>
        <w:rPr/>
        <w:t xml:space="preserve">قال سبطه الشيخ جواد البلاغي النجفي فيما كتبه إلينا: كان من العلماء العاملين الأعلام وقد وجدنا من آثاره الشريفة شرح الصحيفة السجادية في مجلدين بخطه الشريف شرحا مزجيا ذكر في آخره أنا كتبه في المشهد المقدس الرضوي، مبتدئا في غرة جمادى الأولى سنة 1105 وأتمه في أواخر رجب من السنة المذكورة وهو شرح جيد يشف عن علم وفضل غزير وأدب واعتدال سليقة وله كتاب تنقيح المقال في مسائل نفيسة من علمي الأصول والرجال لم نره ولكن صاحب روضات الجنات ينقل عنه كثيرا ووجدت له تعليقات رجالية وفقهية على كتاب الاستبصار وفي آخره إجازة من الشيخ علي بن زين الدين بن محمد بن الحسن صاحب المعالم ابن زين الدين الشهيد الثاني العاملي المعروف بالشيخ علي الصغير مقابل عمه وأستاذه الشيخ علي ابن الشيخ محمد صاحب الدر المنثور ابن صاحب المعالم وتاريخ الإجازة سنة 1102 كتبها له حين قرأ عليه الاستبصار.</w:t>
      </w:r>
    </w:p>
    <w:p>
      <w:pPr>
        <w:jc w:val="start"/>
        <w:bidi/>
      </w:pPr>
      <w:r>
        <w:rPr>
          <w:sz w:val="24"/>
          <w:szCs w:val="24"/>
          <w:b w:val="1"/>
          <w:bCs w:val="1"/>
          <w:rtl/>
        </w:rPr>
        <w:t xml:space="preserve">
أعيان الشيعة،(دار التعارف للمطبوعات - بيروت،1983،ط 1،ج 5،ص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2026-07-28T08:09:09+03:00</dcterms:created>
  <dcterms:modified xsi:type="dcterms:W3CDTF">2026-07-28T08:09:09+03:00</dcterms:modified>
</cp:coreProperties>
</file>

<file path=docProps/custom.xml><?xml version="1.0" encoding="utf-8"?>
<Properties xmlns="http://schemas.openxmlformats.org/officeDocument/2006/custom-properties" xmlns:vt="http://schemas.openxmlformats.org/officeDocument/2006/docPropsVTypes"/>
</file>