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الأكبر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الأكبر
</w:t>
      </w:r>
    </w:p>
    <w:p>
      <w:pPr/>
      <w:r>
        <w:rPr/>
        <w:t xml:space="preserve">الحارث الأكبر  الحارث بن معاوية بن ثور بن مرتع الكندي الكهلاني، من قحطان، أبو معاوية: ملك جاهلي، كان له السلطان في المشقر واليمامة والبحرين، تملكها بعد أبيه. من ذريته يعقوب بن إسحاق الكندي الفيلسوف والألأشعث بن قيس الصحابي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2026-09-22T02:10:23+03:00</dcterms:created>
  <dcterms:modified xsi:type="dcterms:W3CDTF">2026-09-22T02:10:23+03:00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