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الحارث الحبط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الحارث الحبط
</w:t>
      </w:r>
    </w:p>
    <w:p>
      <w:pPr/>
      <w:r>
        <w:rPr/>
        <w:t xml:space="preserve">الحارث الحبط  الحارث بن مالك بن عمرو، من تميم: من أجداد العرب. غلب عليه لقب (الحبط) ويسمة بنوه (الحبطات) والنسبة إليه (حبطى) بفتحتين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157)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2026-09-22T02:09:33+03:00</dcterms:created>
  <dcterms:modified xsi:type="dcterms:W3CDTF">2026-09-22T02:09:33+03:00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