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مجد الدين حبيب الله الحسيني
</w:t>
      </w:r>
    </w:p>
    <w:p>
      <w:pPr>
        <w:jc w:val="start"/>
        <w:bidi/>
      </w:pPr>
      <w:r>
        <w:rPr>
          <w:rFonts w:ascii="arial" w:hAnsi="arial" w:eastAsia="arial" w:cs="arial"/>
          <w:sz w:val="28"/>
          <w:szCs w:val="28"/>
          <w:b w:val="1"/>
          <w:bCs w:val="1"/>
          <w:rtl/>
        </w:rPr>
        <w:t xml:space="preserve">السيد مجد الدين حبيب الله الحسيني
</w:t>
      </w:r>
    </w:p>
    <w:p>
      <w:pPr/>
      <w:r>
        <w:rPr/>
        <w:t xml:space="preserve">السيد مجد الدين حبيب الله الحسيني من ذرية السيد أبي الحسن علي بن أبي عبد الله جعفر بن أحمد السكين بن جعفر بن محمد بن زيد الشهيد بن علي بن الحسين بن علي أبي طالب عليهم السلام</w:t>
      </w:r>
    </w:p>
    <w:p/>
    <w:p>
      <w:pPr/>
      <w:r>
        <w:rPr/>
        <w:t xml:space="preserve">في هامش عمدة الطالب المطبوع ما لفظه: ومن أولاد السيد أبي الحسن علي بن أبي عبد الله بن أحمد السكين سادات الدشتكي من توابع دار العلم شيراز، وهم علماء محدثون. وعد منهم جماعة إلى إن قال: والسيد السند مجد الدين حبيب الله.</w:t>
      </w:r>
    </w:p>
    <w:p>
      <w:pPr>
        <w:jc w:val="start"/>
        <w:bidi/>
      </w:pPr>
      <w:r>
        <w:rPr>
          <w:sz w:val="24"/>
          <w:szCs w:val="24"/>
          <w:b w:val="1"/>
          <w:bCs w:val="1"/>
          <w:rtl/>
        </w:rPr>
        <w:t xml:space="preserve">
أعيان الشيعة،(دار التعارف للمطبوعات - بيروت،1983،ط 1،ج 4،ص 558)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2026-07-29T04:12:46+03:00</dcterms:created>
  <dcterms:modified xsi:type="dcterms:W3CDTF">2026-07-29T04:12:46+03:00</dcterms:modified>
</cp:coreProperties>
</file>

<file path=docProps/custom.xml><?xml version="1.0" encoding="utf-8"?>
<Properties xmlns="http://schemas.openxmlformats.org/officeDocument/2006/custom-properties" xmlns:vt="http://schemas.openxmlformats.org/officeDocument/2006/docPropsVTypes"/>
</file>