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ديرنبور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ديرنبور
</w:t>
      </w:r>
    </w:p>
    <w:p>
      <w:pPr/>
      <w:r>
        <w:rPr/>
        <w:t xml:space="preserve">ديرنبور  جوزيف ديرنبور Joseph Derenbourg مستشرق فرنسي. قال صاحب الاستطلاعات الباريسية في كلامه على المكتبة العمومية بباريس سنة 1889م: (جوزاف درامبورغ، كان مصحح المطبعة، وهو الآن شيخ بصير من مشاهر أساتيذ العبراني والعربي). نشر بالعربية (أمثال لقمان الحكيم) و (التلخيص) في الأدوية المفردة، لمروان بن جناح القرطبي. ومات بباريس. وهو أبو (هرتفيك) الآتي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2026-09-21T23:59:22+03:00</dcterms:created>
  <dcterms:modified xsi:type="dcterms:W3CDTF">2026-09-21T23:59:22+03:00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