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
</w:t>
      </w:r>
    </w:p>
    <w:p>
      <w:pPr/>
      <w:r>
        <w:rPr/>
        <w:t xml:space="preserve">أبو الوليد </w:t>
      </w:r>
    </w:p>
    <w:p/>
    <w:p>
      <w:pPr/>
      <w:r>
        <w:rPr/>
        <w:t xml:space="preserve">مولى لقريش سمع بلال بن أبي بردة روى عنه سهل بن عطية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2026-08-05T17:00:58+03:00</dcterms:created>
  <dcterms:modified xsi:type="dcterms:W3CDTF">2026-08-05T17:00:58+03:00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