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
</w:t>
      </w:r>
    </w:p>
    <w:p>
      <w:pPr/>
      <w:r>
        <w:rPr/>
        <w:t xml:space="preserve">أبو الوليد </w:t>
      </w:r>
    </w:p>
    <w:p/>
    <w:p>
      <w:pPr/>
      <w:r>
        <w:rPr/>
        <w:t xml:space="preserve">مولى رواحة روى عن بن عمر روى بن جريج عن عبد الملك بن عبد الله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2026-08-05T13:03:58+03:00</dcterms:created>
  <dcterms:modified xsi:type="dcterms:W3CDTF">2026-08-05T13:03:58+03:00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