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
</w:t>
      </w:r>
    </w:p>
    <w:p>
      <w:pPr/>
      <w:r>
        <w:rPr/>
        <w:t xml:space="preserve">أبو منصور </w:t>
      </w:r>
    </w:p>
    <w:p/>
    <w:p>
      <w:pPr/>
      <w:r>
        <w:rPr/>
        <w:t xml:space="preserve">مولى سليم روى عن بن عباس روى عنه عاصم الأحول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2026-08-05T13:55:59+03:00</dcterms:created>
  <dcterms:modified xsi:type="dcterms:W3CDTF">2026-08-05T13:55:59+03:00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