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مصعب المكي
</w:t>
      </w:r>
    </w:p>
    <w:p>
      <w:pPr>
        <w:jc w:val="start"/>
        <w:bidi/>
      </w:pPr>
      <w:r>
        <w:rPr>
          <w:rFonts w:ascii="arial" w:hAnsi="arial" w:eastAsia="arial" w:cs="arial"/>
          <w:sz w:val="28"/>
          <w:szCs w:val="28"/>
          <w:b w:val="1"/>
          <w:bCs w:val="1"/>
          <w:rtl/>
        </w:rPr>
        <w:t xml:space="preserve">أبو مصعب المكي
</w:t>
      </w:r>
    </w:p>
    <w:p>
      <w:pPr/>
      <w:r>
        <w:rPr/>
        <w:t xml:space="preserve">أبو مصعب المكي </w:t>
      </w:r>
    </w:p>
    <w:p/>
    <w:p>
      <w:pPr/>
      <w:r>
        <w:rPr/>
        <w:t xml:space="preserve">روى عن أنس بن مالك عن النبي صلى الله عليه وسلم حديث الغار روى عمرو بن علي ومحمد بن أبي بكر بن مقدم عن عون أبي عمرو القيسي عن أبي مصعب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2026-08-05T17:01:19+03:00</dcterms:created>
  <dcterms:modified xsi:type="dcterms:W3CDTF">2026-08-05T17:01:19+03:00</dcterms:modified>
</cp:coreProperties>
</file>

<file path=docProps/custom.xml><?xml version="1.0" encoding="utf-8"?>
<Properties xmlns="http://schemas.openxmlformats.org/officeDocument/2006/custom-properties" xmlns:vt="http://schemas.openxmlformats.org/officeDocument/2006/docPropsVTypes"/>
</file>