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معن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معن
</w:t>
      </w:r>
    </w:p>
    <w:p>
      <w:pPr/>
      <w:r>
        <w:rPr/>
        <w:t xml:space="preserve">أبو معن </w:t>
      </w:r>
    </w:p>
    <w:p/>
    <w:p>
      <w:pPr/>
      <w:r>
        <w:rPr/>
        <w:t xml:space="preserve">روى عن بن سيرين روى عنه مسعدة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2026-09-16T03:04:05+03:00</dcterms:created>
  <dcterms:modified xsi:type="dcterms:W3CDTF">2026-09-16T03:04:05+03:00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