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المغيرة
</w:t>
      </w:r>
    </w:p>
    <w:p>
      <w:pPr/>
      <w:r>
        <w:rPr/>
        <w:t xml:space="preserve">أبو المغيرة </w:t>
      </w:r>
    </w:p>
    <w:p/>
    <w:p>
      <w:pPr/>
      <w:r>
        <w:rPr/>
        <w:t xml:space="preserve">رأى عمر بن الخطاب رضي الله تعالى عنه روت عنه بنته أم حفص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2026-09-16T03:07:12+03:00</dcterms:created>
  <dcterms:modified xsi:type="dcterms:W3CDTF">2026-09-16T03:07:12+03:00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