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موسى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موسى
</w:t>
      </w:r>
    </w:p>
    <w:p>
      <w:pPr/>
      <w:r>
        <w:rPr/>
        <w:t xml:space="preserve">أبو موسى </w:t>
      </w:r>
    </w:p>
    <w:p/>
    <w:p>
      <w:pPr/>
      <w:r>
        <w:rPr/>
        <w:t xml:space="preserve">روى عن الوليد بن عقبة روى عنه عبد الله الهمداني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2026-08-05T13:04:15+03:00</dcterms:created>
  <dcterms:modified xsi:type="dcterms:W3CDTF">2026-08-05T13:04:15+03:00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