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بن معبد بن أبي قتادة
</w:t>
      </w:r>
    </w:p>
    <w:p>
      <w:pPr>
        <w:jc w:val="start"/>
        <w:bidi/>
      </w:pPr>
      <w:r>
        <w:rPr>
          <w:rFonts w:ascii="arial" w:hAnsi="arial" w:eastAsia="arial" w:cs="arial"/>
          <w:sz w:val="28"/>
          <w:szCs w:val="28"/>
          <w:b w:val="1"/>
          <w:bCs w:val="1"/>
          <w:rtl/>
        </w:rPr>
        <w:t xml:space="preserve">أبو محمد بن معبد بن أبي قتادة
</w:t>
      </w:r>
    </w:p>
    <w:p>
      <w:pPr/>
      <w:r>
        <w:rPr/>
        <w:t xml:space="preserve">أبو محمد بن معبد بن أبي قتادة </w:t>
      </w:r>
    </w:p>
    <w:p/>
    <w:p>
      <w:pPr/>
      <w:r>
        <w:rPr/>
        <w:t xml:space="preserve">روى عن معبد بن كعب بن مالك واختلف في ذلك عن حماد بن سلمة فروى عفان عن حماد بن سلمة عن أبي محمد بن معبد بن أبي قتادة عن محمد بن كعب بن مالك عن أبي قتادة وروى أبو سلمة عن حماد عن أبي محمد بن معبد بن أبي قتادة عن معبد بن كعب بن مالك عن أبي قتادة. نا عبد الرحمن قال وسمعت أبي يقول الصحيح عن معبد بن كعب بن مالك وروى عنه حماد بن سلمة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2026-09-16T04:13:45+03:00</dcterms:created>
  <dcterms:modified xsi:type="dcterms:W3CDTF">2026-09-16T04:13:45+03:00</dcterms:modified>
</cp:coreProperties>
</file>

<file path=docProps/custom.xml><?xml version="1.0" encoding="utf-8"?>
<Properties xmlns="http://schemas.openxmlformats.org/officeDocument/2006/custom-properties" xmlns:vt="http://schemas.openxmlformats.org/officeDocument/2006/docPropsVTypes"/>
</file>