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لؤلؤة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لؤلؤة الضبي
</w:t>
      </w:r>
    </w:p>
    <w:p>
      <w:pPr/>
      <w:r>
        <w:rPr/>
        <w:t xml:space="preserve">أبو لؤلؤة الضبي </w:t>
      </w:r>
    </w:p>
    <w:p/>
    <w:p>
      <w:pPr/>
      <w:r>
        <w:rPr/>
        <w:t xml:space="preserve">روى عن أبي صالح روى عنه الوليد بن أبي زينب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2026-09-16T04:12:29+03:00</dcterms:created>
  <dcterms:modified xsi:type="dcterms:W3CDTF">2026-09-16T04:12:29+03:00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