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ليلى بن سعيد
</w:t>
      </w:r>
    </w:p>
    <w:p>
      <w:pPr>
        <w:jc w:val="start"/>
        <w:bidi/>
      </w:pPr>
      <w:r>
        <w:rPr>
          <w:rFonts w:ascii="arial" w:hAnsi="arial" w:eastAsia="arial" w:cs="arial"/>
          <w:sz w:val="28"/>
          <w:szCs w:val="28"/>
          <w:b w:val="1"/>
          <w:bCs w:val="1"/>
          <w:rtl/>
        </w:rPr>
        <w:t xml:space="preserve">أبو ليلى بن سعيد
</w:t>
      </w:r>
    </w:p>
    <w:p>
      <w:pPr/>
      <w:r>
        <w:rPr/>
        <w:t xml:space="preserve">أبو ليلى بن سعيد </w:t>
      </w:r>
    </w:p>
    <w:p/>
    <w:p>
      <w:pPr/>
      <w:r>
        <w:rPr/>
        <w:t xml:space="preserve">سمع ابن أبي أوفى قال رأيت النبي صلى الله عليه وسلم أخذ بعضده حتى رأيت بياض إبطيه. روى أبو عاصم النبيل عن عمارة الأحمر عن أبي ليلى بن سعيد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2026-08-05T17:01:28+03:00</dcterms:created>
  <dcterms:modified xsi:type="dcterms:W3CDTF">2026-08-05T17:01:28+03:00</dcterms:modified>
</cp:coreProperties>
</file>

<file path=docProps/custom.xml><?xml version="1.0" encoding="utf-8"?>
<Properties xmlns="http://schemas.openxmlformats.org/officeDocument/2006/custom-properties" xmlns:vt="http://schemas.openxmlformats.org/officeDocument/2006/docPropsVTypes"/>
</file>