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كعب
</w:t>
      </w:r>
    </w:p>
    <w:p>
      <w:pPr>
        <w:jc w:val="start"/>
        <w:bidi/>
      </w:pPr>
      <w:r>
        <w:rPr>
          <w:rFonts w:ascii="arial" w:hAnsi="arial" w:eastAsia="arial" w:cs="arial"/>
          <w:sz w:val="28"/>
          <w:szCs w:val="28"/>
          <w:b w:val="1"/>
          <w:bCs w:val="1"/>
          <w:rtl/>
        </w:rPr>
        <w:t xml:space="preserve">أبو كعب
</w:t>
      </w:r>
    </w:p>
    <w:p>
      <w:pPr/>
      <w:r>
        <w:rPr/>
        <w:t xml:space="preserve">أبو كعب </w:t>
      </w:r>
    </w:p>
    <w:p/>
    <w:p>
      <w:pPr/>
      <w:r>
        <w:rPr/>
        <w:t xml:space="preserve">مولى علي بن عبد الله بن عباس روى عن علي بن عبد الله بن عباس روى عنه إسماعيل بن قيس بن سعد بن زيد بن ثابت. حدثنا عبد الرحمن قال سئل أبو زرعة عنه فقال لا يعرف إلا في هذا الحديث ولا يسمى.</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2026-08-05T13:03:57+03:00</dcterms:created>
  <dcterms:modified xsi:type="dcterms:W3CDTF">2026-08-05T13:03:57+03:00</dcterms:modified>
</cp:coreProperties>
</file>

<file path=docProps/custom.xml><?xml version="1.0" encoding="utf-8"?>
<Properties xmlns="http://schemas.openxmlformats.org/officeDocument/2006/custom-properties" xmlns:vt="http://schemas.openxmlformats.org/officeDocument/2006/docPropsVTypes"/>
</file>