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كعب
</w:t>
      </w:r>
    </w:p>
    <w:p>
      <w:pPr/>
      <w:r>
        <w:rPr/>
        <w:t xml:space="preserve">أبو كعب </w:t>
      </w:r>
    </w:p>
    <w:p/>
    <w:p>
      <w:pPr/>
      <w:r>
        <w:rPr/>
        <w:t xml:space="preserve">روى عن عبد الله بن عمرو قال: يتبع الدجال أربعون ألفاً من صلب العرب. روى عنه أبو التياح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2026-08-05T13:04:04+03:00</dcterms:created>
  <dcterms:modified xsi:type="dcterms:W3CDTF">2026-08-05T13:04:04+03:00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