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قحذم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قحذم
</w:t>
      </w:r>
    </w:p>
    <w:p>
      <w:pPr/>
      <w:r>
        <w:rPr/>
        <w:t xml:space="preserve">أبو قحذم </w:t>
      </w:r>
    </w:p>
    <w:p/>
    <w:p>
      <w:pPr/>
      <w:r>
        <w:rPr/>
        <w:t xml:space="preserve">رأى أبا بكرة روى عنه منصور بن زاذان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2026-08-05T13:04:31+03:00</dcterms:created>
  <dcterms:modified xsi:type="dcterms:W3CDTF">2026-08-05T13:04:31+03:00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