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قدامة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قدامة العمري
</w:t>
      </w:r>
    </w:p>
    <w:p>
      <w:pPr/>
      <w:r>
        <w:rPr/>
        <w:t xml:space="preserve">أبو قدامة العمري </w:t>
      </w:r>
    </w:p>
    <w:p/>
    <w:p>
      <w:pPr/>
      <w:r>
        <w:rPr/>
        <w:t xml:space="preserve">سمع عائشة بنت سعد روى عنه أبو عامر العقدي وهشام بن عبيد الله الرازي وإسماعيل بن أبي أويس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2026-09-16T04:12:30+03:00</dcterms:created>
  <dcterms:modified xsi:type="dcterms:W3CDTF">2026-09-16T04:12:30+03:00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