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الحمصي
</w:t>
      </w:r>
    </w:p>
    <w:p>
      <w:pPr/>
      <w:r>
        <w:rPr/>
        <w:t xml:space="preserve">أبو القاسم الحمصي </w:t>
      </w:r>
    </w:p>
    <w:p/>
    <w:p>
      <w:pPr/>
      <w:r>
        <w:rPr/>
        <w:t xml:space="preserve">روى عن عمرو بن قيس السكوني روى عنه سعيد بن أبي أيوب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2026-08-05T17:01:56+03:00</dcterms:created>
  <dcterms:modified xsi:type="dcterms:W3CDTF">2026-08-05T17:01:56+03:00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