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بن نوح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بن نوح النيسابوري
</w:t>
      </w:r>
    </w:p>
    <w:p>
      <w:pPr/>
      <w:r>
        <w:rPr/>
        <w:t xml:space="preserve">أبو الفتح بن نوح النيسابوري </w:t>
      </w:r>
    </w:p>
    <w:p/>
    <w:p>
      <w:pPr/>
      <w:r>
        <w:rPr/>
        <w:t xml:space="preserve">روى عن يحيى بن يحيى روى عنه 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2026-08-05T18:16:14+03:00</dcterms:created>
  <dcterms:modified xsi:type="dcterms:W3CDTF">2026-08-05T18:16:14+03:00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