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الفضل
</w:t>
      </w:r>
    </w:p>
    <w:p>
      <w:pPr/>
      <w:r>
        <w:rPr/>
        <w:t xml:space="preserve">أبو الفضل </w:t>
      </w:r>
    </w:p>
    <w:p/>
    <w:p>
      <w:pPr/>
      <w:r>
        <w:rPr/>
        <w:t xml:space="preserve">بياع الخمر والبرود قال: جاءنا أنس روى عنه الحسن بن أبي يزيد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2026-09-17T07:45:11+03:00</dcterms:created>
  <dcterms:modified xsi:type="dcterms:W3CDTF">2026-09-17T07:45:11+03:00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