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غانم
</w:t>
      </w:r>
    </w:p>
    <w:p>
      <w:pPr/>
      <w:r>
        <w:rPr/>
        <w:t xml:space="preserve">أبو غانم </w:t>
      </w:r>
    </w:p>
    <w:p/>
    <w:p>
      <w:pPr/>
      <w:r>
        <w:rPr/>
        <w:t xml:space="preserve">روى عن أبي غالب عن أبي أمامة روى عنه زيد بن أبي موسى مولى عطاء.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2026-08-05T13:04:14+03:00</dcterms:created>
  <dcterms:modified xsi:type="dcterms:W3CDTF">2026-08-05T13:04:14+03:00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