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عفير
</w:t>
      </w:r>
    </w:p>
    <w:p>
      <w:pPr/>
      <w:r>
        <w:rPr/>
        <w:t xml:space="preserve">أبو عفير </w:t>
      </w:r>
    </w:p>
    <w:p/>
    <w:p>
      <w:pPr/>
      <w:r>
        <w:rPr/>
        <w:t xml:space="preserve">وكان عريفاً لبني سريع روى عن عبد الله بن عمرو روى عنه توبة بن نمر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2026-09-16T07:27:04+03:00</dcterms:created>
  <dcterms:modified xsi:type="dcterms:W3CDTF">2026-09-16T07:27:04+03:00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