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التمار
</w:t>
      </w:r>
    </w:p>
    <w:p>
      <w:pPr/>
      <w:r>
        <w:rPr/>
        <w:t xml:space="preserve">أبو عاصم التمار </w:t>
      </w:r>
    </w:p>
    <w:p/>
    <w:p>
      <w:pPr/>
      <w:r>
        <w:rPr/>
        <w:t xml:space="preserve">روى عن سعيد بن جبير روى عنه الأزهر بن راشد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